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C27B" w14:textId="6857CB84" w:rsidR="00102208" w:rsidRPr="00102208" w:rsidRDefault="00102208" w:rsidP="00102208">
      <w:pPr>
        <w:spacing w:after="0"/>
        <w:jc w:val="both"/>
        <w:rPr>
          <w:sz w:val="28"/>
          <w:szCs w:val="28"/>
        </w:rPr>
      </w:pPr>
      <w:proofErr w:type="spellStart"/>
      <w:r w:rsidRPr="00102208">
        <w:rPr>
          <w:color w:val="000000"/>
          <w:sz w:val="28"/>
          <w:szCs w:val="28"/>
        </w:rPr>
        <w:t>Халықаралық</w:t>
      </w:r>
      <w:proofErr w:type="spellEnd"/>
      <w:r w:rsidRPr="00102208">
        <w:rPr>
          <w:color w:val="000000"/>
          <w:sz w:val="28"/>
          <w:szCs w:val="28"/>
        </w:rPr>
        <w:t xml:space="preserve"> </w:t>
      </w:r>
      <w:proofErr w:type="spellStart"/>
      <w:r w:rsidRPr="00102208">
        <w:rPr>
          <w:color w:val="000000"/>
          <w:sz w:val="28"/>
          <w:szCs w:val="28"/>
        </w:rPr>
        <w:t>рецензияланатын</w:t>
      </w:r>
      <w:proofErr w:type="spellEnd"/>
      <w:r w:rsidRPr="00102208">
        <w:rPr>
          <w:color w:val="000000"/>
          <w:sz w:val="28"/>
          <w:szCs w:val="28"/>
        </w:rPr>
        <w:t xml:space="preserve"> </w:t>
      </w:r>
      <w:proofErr w:type="spellStart"/>
      <w:r w:rsidRPr="00102208">
        <w:rPr>
          <w:color w:val="000000"/>
          <w:sz w:val="28"/>
          <w:szCs w:val="28"/>
        </w:rPr>
        <w:t>басылымдағы</w:t>
      </w:r>
      <w:proofErr w:type="spellEnd"/>
      <w:r w:rsidRPr="00102208">
        <w:rPr>
          <w:color w:val="000000"/>
          <w:sz w:val="28"/>
          <w:szCs w:val="28"/>
        </w:rPr>
        <w:t xml:space="preserve"> </w:t>
      </w:r>
      <w:r w:rsidRPr="00102208">
        <w:rPr>
          <w:color w:val="000000"/>
          <w:sz w:val="28"/>
          <w:szCs w:val="28"/>
          <w:lang w:val="kk-KZ"/>
        </w:rPr>
        <w:t>ж</w:t>
      </w:r>
      <w:proofErr w:type="spellStart"/>
      <w:r w:rsidRPr="00102208">
        <w:rPr>
          <w:color w:val="000000"/>
          <w:sz w:val="28"/>
          <w:szCs w:val="28"/>
        </w:rPr>
        <w:t>арияланымдар</w:t>
      </w:r>
      <w:proofErr w:type="spellEnd"/>
      <w:r w:rsidRPr="00102208">
        <w:rPr>
          <w:color w:val="000000"/>
          <w:sz w:val="28"/>
          <w:szCs w:val="28"/>
        </w:rPr>
        <w:t xml:space="preserve"> </w:t>
      </w:r>
      <w:proofErr w:type="spellStart"/>
      <w:r w:rsidRPr="00102208">
        <w:rPr>
          <w:color w:val="000000"/>
          <w:sz w:val="28"/>
          <w:szCs w:val="28"/>
        </w:rPr>
        <w:t>тізімі</w:t>
      </w:r>
      <w:proofErr w:type="spellEnd"/>
    </w:p>
    <w:p w14:paraId="5E35CFC9" w14:textId="5E607700" w:rsidR="00102208" w:rsidRPr="00102208" w:rsidRDefault="00102208" w:rsidP="00102208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102208">
        <w:rPr>
          <w:color w:val="000000"/>
          <w:sz w:val="28"/>
          <w:szCs w:val="28"/>
          <w:lang w:val="ru-RU"/>
        </w:rPr>
        <w:t>Үміткердің</w:t>
      </w:r>
      <w:proofErr w:type="spellEnd"/>
      <w:r w:rsidRPr="00102208">
        <w:rPr>
          <w:color w:val="000000"/>
          <w:sz w:val="28"/>
          <w:szCs w:val="28"/>
          <w:lang w:val="ru-RU"/>
        </w:rPr>
        <w:t xml:space="preserve"> АЖТ </w:t>
      </w:r>
      <w:proofErr w:type="spellStart"/>
      <w:r w:rsidRPr="00102208">
        <w:rPr>
          <w:b/>
          <w:bCs/>
          <w:color w:val="000000"/>
          <w:sz w:val="28"/>
          <w:szCs w:val="28"/>
          <w:lang w:val="ru-RU"/>
        </w:rPr>
        <w:t>Аденов</w:t>
      </w:r>
      <w:proofErr w:type="spellEnd"/>
      <w:r w:rsidRPr="00102208">
        <w:rPr>
          <w:b/>
          <w:bCs/>
          <w:color w:val="000000"/>
          <w:sz w:val="28"/>
          <w:szCs w:val="28"/>
          <w:lang w:val="ru-RU"/>
        </w:rPr>
        <w:t xml:space="preserve"> Малик </w:t>
      </w:r>
      <w:proofErr w:type="spellStart"/>
      <w:r w:rsidRPr="00102208">
        <w:rPr>
          <w:b/>
          <w:bCs/>
          <w:color w:val="000000"/>
          <w:sz w:val="28"/>
          <w:szCs w:val="28"/>
          <w:lang w:val="ru-RU"/>
        </w:rPr>
        <w:t>Молдабекович</w:t>
      </w:r>
      <w:proofErr w:type="spellEnd"/>
    </w:p>
    <w:p w14:paraId="51712976" w14:textId="35C22A0B" w:rsidR="00102208" w:rsidRPr="00102208" w:rsidRDefault="00102208" w:rsidP="00102208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102208">
        <w:rPr>
          <w:color w:val="000000"/>
          <w:sz w:val="28"/>
          <w:szCs w:val="28"/>
          <w:lang w:val="ru-RU"/>
        </w:rPr>
        <w:t>Автордың</w:t>
      </w:r>
      <w:proofErr w:type="spellEnd"/>
      <w:r w:rsidRPr="00102208">
        <w:rPr>
          <w:color w:val="000000"/>
          <w:sz w:val="28"/>
          <w:szCs w:val="28"/>
          <w:lang w:val="ru-RU"/>
        </w:rPr>
        <w:t xml:space="preserve"> идентификаторы (</w:t>
      </w:r>
      <w:proofErr w:type="spellStart"/>
      <w:r w:rsidRPr="00102208">
        <w:rPr>
          <w:color w:val="000000"/>
          <w:sz w:val="28"/>
          <w:szCs w:val="28"/>
          <w:lang w:val="ru-RU"/>
        </w:rPr>
        <w:t>болған</w:t>
      </w:r>
      <w:proofErr w:type="spellEnd"/>
      <w:r w:rsidRPr="0010220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02208">
        <w:rPr>
          <w:color w:val="000000"/>
          <w:sz w:val="28"/>
          <w:szCs w:val="28"/>
          <w:lang w:val="ru-RU"/>
        </w:rPr>
        <w:t>жағдайда</w:t>
      </w:r>
      <w:proofErr w:type="spellEnd"/>
      <w:r w:rsidRPr="00102208">
        <w:rPr>
          <w:color w:val="000000"/>
          <w:sz w:val="28"/>
          <w:szCs w:val="28"/>
          <w:lang w:val="ru-RU"/>
        </w:rPr>
        <w:t>):</w:t>
      </w:r>
    </w:p>
    <w:p w14:paraId="7D506CBB" w14:textId="74D3C92D" w:rsidR="00102208" w:rsidRPr="00102208" w:rsidRDefault="00102208" w:rsidP="00102208">
      <w:pPr>
        <w:spacing w:after="0"/>
        <w:jc w:val="both"/>
        <w:rPr>
          <w:sz w:val="28"/>
          <w:szCs w:val="28"/>
        </w:rPr>
      </w:pPr>
      <w:r w:rsidRPr="00102208">
        <w:rPr>
          <w:color w:val="000000"/>
          <w:sz w:val="28"/>
          <w:szCs w:val="28"/>
        </w:rPr>
        <w:t>Scopus Author ID: 6504367756</w:t>
      </w:r>
    </w:p>
    <w:p w14:paraId="11682C1C" w14:textId="69D1452E" w:rsidR="00102208" w:rsidRPr="00102208" w:rsidRDefault="00102208" w:rsidP="00102208">
      <w:pPr>
        <w:spacing w:after="0"/>
        <w:jc w:val="both"/>
        <w:rPr>
          <w:sz w:val="28"/>
          <w:szCs w:val="28"/>
        </w:rPr>
      </w:pPr>
      <w:r w:rsidRPr="00102208">
        <w:rPr>
          <w:color w:val="000000"/>
          <w:sz w:val="28"/>
          <w:szCs w:val="28"/>
        </w:rPr>
        <w:t xml:space="preserve">Web of Science Researcher ID: </w:t>
      </w:r>
      <w:r w:rsidRPr="00102208">
        <w:rPr>
          <w:color w:val="000000"/>
          <w:sz w:val="28"/>
          <w:szCs w:val="28"/>
          <w:shd w:val="clear" w:color="auto" w:fill="FFFFFF"/>
        </w:rPr>
        <w:t>CBR-6012-2022</w:t>
      </w:r>
    </w:p>
    <w:p w14:paraId="1B4AD66D" w14:textId="1C57E8BA" w:rsidR="00102208" w:rsidRPr="00102208" w:rsidRDefault="00102208" w:rsidP="00102208">
      <w:pPr>
        <w:spacing w:after="0"/>
        <w:jc w:val="both"/>
        <w:rPr>
          <w:color w:val="000000"/>
          <w:sz w:val="28"/>
          <w:szCs w:val="28"/>
        </w:rPr>
      </w:pPr>
      <w:r w:rsidRPr="00102208">
        <w:rPr>
          <w:color w:val="000000"/>
          <w:sz w:val="28"/>
          <w:szCs w:val="28"/>
        </w:rPr>
        <w:t xml:space="preserve">ORCID: </w:t>
      </w:r>
      <w:hyperlink r:id="rId5" w:history="1">
        <w:r w:rsidRPr="00102208">
          <w:rPr>
            <w:rStyle w:val="a5"/>
            <w:sz w:val="28"/>
            <w:szCs w:val="28"/>
          </w:rPr>
          <w:t>https://orcid.org/0000-0002-0994-2569</w:t>
        </w:r>
      </w:hyperlink>
    </w:p>
    <w:p w14:paraId="6470F07B" w14:textId="2110CDD2" w:rsidR="00102208" w:rsidRPr="00102208" w:rsidRDefault="00102208" w:rsidP="00102208">
      <w:pPr>
        <w:spacing w:after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866"/>
        <w:gridCol w:w="1431"/>
        <w:gridCol w:w="2684"/>
        <w:gridCol w:w="1735"/>
        <w:gridCol w:w="1397"/>
        <w:gridCol w:w="1318"/>
        <w:gridCol w:w="1576"/>
        <w:gridCol w:w="1892"/>
      </w:tblGrid>
      <w:tr w:rsidR="00102208" w:rsidRPr="00102208" w14:paraId="46D33061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0EAB3" w14:textId="707B6CE9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r w:rsidRPr="00102208">
              <w:rPr>
                <w:color w:val="000000"/>
                <w:sz w:val="28"/>
                <w:szCs w:val="28"/>
              </w:rPr>
              <w:t>№ р/н</w:t>
            </w: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B0F7" w14:textId="1B234E19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</w:rPr>
              <w:t>Жарияланымның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C8B4" w14:textId="73727AD1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</w:rPr>
              <w:t>Жарияланым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</w:rPr>
              <w:t>түрі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02208">
              <w:rPr>
                <w:color w:val="000000"/>
                <w:sz w:val="28"/>
                <w:szCs w:val="28"/>
              </w:rPr>
              <w:t>мақала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>,,</w:t>
            </w:r>
            <w:proofErr w:type="gramEnd"/>
            <w:r w:rsidRPr="001022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</w:rPr>
              <w:t>шолу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02208">
              <w:rPr>
                <w:color w:val="000000"/>
                <w:sz w:val="28"/>
                <w:szCs w:val="28"/>
              </w:rPr>
              <w:t>т.б</w:t>
            </w:r>
            <w:proofErr w:type="spellEnd"/>
            <w:r w:rsidRPr="00102208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541E" w14:textId="3993E278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Журналдың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атауы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жариялау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жылы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деректер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базалары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proofErr w:type="gramStart"/>
            <w:r w:rsidRPr="00102208">
              <w:rPr>
                <w:color w:val="000000"/>
                <w:sz w:val="28"/>
                <w:szCs w:val="28"/>
                <w:lang w:val="ru-RU"/>
              </w:rPr>
              <w:t>),</w:t>
            </w:r>
            <w:r w:rsidRPr="00102208">
              <w:rPr>
                <w:color w:val="000000"/>
                <w:sz w:val="28"/>
                <w:szCs w:val="28"/>
              </w:rPr>
              <w:t>DOI</w:t>
            </w:r>
            <w:proofErr w:type="gramEnd"/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DB9D" w14:textId="07478522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Журналдың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жариялау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жылы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Journal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Citation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Reports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Жорнал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Цитэйшэн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Репортс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деректері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импакт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-факторы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ғылым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саласы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F246" w14:textId="543A8165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02208">
              <w:rPr>
                <w:color w:val="000000"/>
                <w:sz w:val="28"/>
                <w:szCs w:val="28"/>
              </w:rPr>
              <w:t>Web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of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Science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Core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Collection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(Веб оф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Сайенс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Кор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Коллекшн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деректер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базасындағы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индексі</w:t>
            </w:r>
            <w:proofErr w:type="spellEnd"/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31E9" w14:textId="2D618DC5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Журналдың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жариялау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жылы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02208">
              <w:rPr>
                <w:color w:val="000000"/>
                <w:sz w:val="28"/>
                <w:szCs w:val="28"/>
              </w:rPr>
              <w:t>Scopus</w:t>
            </w:r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Скопус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деректорі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02208">
              <w:rPr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.</w:t>
            </w:r>
            <w:proofErr w:type="spellStart"/>
            <w:r w:rsidRPr="00102208">
              <w:rPr>
                <w:color w:val="000000"/>
                <w:sz w:val="28"/>
                <w:szCs w:val="28"/>
              </w:rPr>
              <w:t>CiteScore</w:t>
            </w:r>
            <w:proofErr w:type="spellEnd"/>
            <w:proofErr w:type="gram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СайтСкор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процентилі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ғылым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саласы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8040" w14:textId="1BA7F256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Авторлардың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АЖТ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үміткердің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АЖТ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сызу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3F177" w14:textId="170B44AF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Үміткердің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ролі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теңавтор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бірінші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автор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немесе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корреспонденция </w:t>
            </w:r>
            <w:proofErr w:type="spellStart"/>
            <w:r w:rsidRPr="00102208">
              <w:rPr>
                <w:color w:val="000000"/>
                <w:sz w:val="28"/>
                <w:szCs w:val="28"/>
                <w:lang w:val="ru-RU"/>
              </w:rPr>
              <w:t>үшін</w:t>
            </w:r>
            <w:proofErr w:type="spellEnd"/>
            <w:r w:rsidRPr="00102208">
              <w:rPr>
                <w:color w:val="000000"/>
                <w:sz w:val="28"/>
                <w:szCs w:val="28"/>
                <w:lang w:val="ru-RU"/>
              </w:rPr>
              <w:t xml:space="preserve"> автор)</w:t>
            </w:r>
          </w:p>
        </w:tc>
      </w:tr>
      <w:tr w:rsidR="00102208" w:rsidRPr="00930CDC" w14:paraId="112331D8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3E463" w14:textId="77777777" w:rsidR="00102208" w:rsidRPr="00930CDC" w:rsidRDefault="00102208" w:rsidP="001022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  <w:szCs w:val="28"/>
                <w:lang w:val="ru-RU"/>
              </w:rPr>
            </w:pPr>
          </w:p>
          <w:p w14:paraId="5D8D7A10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059D5" w14:textId="7C7974AC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930CDC">
                <w:rPr>
                  <w:sz w:val="28"/>
                  <w:szCs w:val="28"/>
                </w:rPr>
                <w:t xml:space="preserve">Pregnancy and Birth Outcomes in Patients </w:t>
              </w:r>
              <w:proofErr w:type="gramStart"/>
              <w:r w:rsidRPr="00930CDC">
                <w:rPr>
                  <w:sz w:val="28"/>
                  <w:szCs w:val="28"/>
                </w:rPr>
                <w:t>With</w:t>
              </w:r>
              <w:proofErr w:type="gramEnd"/>
              <w:r w:rsidRPr="00930CDC">
                <w:rPr>
                  <w:sz w:val="28"/>
                  <w:szCs w:val="28"/>
                </w:rPr>
                <w:t xml:space="preserve"> Multidrug-Resistant Tuberculosis Treated With Regimens That Include New and Repurposed Drugs</w:t>
              </w:r>
            </w:hyperlink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0443" w14:textId="467E1DF9" w:rsidR="00102208" w:rsidRPr="00102208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Мақала </w:t>
            </w:r>
          </w:p>
          <w:p w14:paraId="43F76DE8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48E2" w14:textId="6943ABA3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930CDC">
                <w:rPr>
                  <w:sz w:val="28"/>
                  <w:szCs w:val="28"/>
                </w:rPr>
                <w:t>Clinical Infectious Diseases</w:t>
              </w:r>
            </w:hyperlink>
            <w:r w:rsidRPr="00930CDC">
              <w:rPr>
                <w:sz w:val="28"/>
                <w:szCs w:val="28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</w:rPr>
              <w:t>Том</w:t>
            </w:r>
            <w:proofErr w:type="spellEnd"/>
            <w:r w:rsidRPr="00930CDC">
              <w:rPr>
                <w:sz w:val="28"/>
                <w:szCs w:val="28"/>
              </w:rPr>
              <w:t xml:space="preserve"> 78, 1</w:t>
            </w:r>
            <w:r>
              <w:rPr>
                <w:sz w:val="28"/>
                <w:szCs w:val="28"/>
                <w:lang w:val="kk-KZ"/>
              </w:rPr>
              <w:t xml:space="preserve"> шығарылым</w:t>
            </w:r>
            <w:r w:rsidRPr="00930CDC">
              <w:rPr>
                <w:sz w:val="28"/>
                <w:szCs w:val="28"/>
              </w:rPr>
              <w:t xml:space="preserve">, 144 </w:t>
            </w:r>
            <w:r>
              <w:rPr>
                <w:sz w:val="28"/>
                <w:szCs w:val="28"/>
              </w:rPr>
              <w:t>–</w:t>
            </w:r>
            <w:r w:rsidRPr="00930CDC">
              <w:rPr>
                <w:sz w:val="28"/>
                <w:szCs w:val="28"/>
              </w:rPr>
              <w:t xml:space="preserve"> 148</w:t>
            </w:r>
            <w:r>
              <w:rPr>
                <w:sz w:val="28"/>
                <w:szCs w:val="28"/>
                <w:lang w:val="kk-KZ"/>
              </w:rPr>
              <w:t xml:space="preserve"> беттер, </w:t>
            </w:r>
            <w:r w:rsidRPr="00930CDC">
              <w:rPr>
                <w:sz w:val="28"/>
                <w:szCs w:val="28"/>
              </w:rPr>
              <w:t>15 January 2024, DOI 10.1093/</w:t>
            </w:r>
            <w:proofErr w:type="spellStart"/>
            <w:r w:rsidRPr="00930CDC">
              <w:rPr>
                <w:sz w:val="28"/>
                <w:szCs w:val="28"/>
              </w:rPr>
              <w:t>cid</w:t>
            </w:r>
            <w:proofErr w:type="spellEnd"/>
            <w:r w:rsidRPr="00930CDC">
              <w:rPr>
                <w:sz w:val="28"/>
                <w:szCs w:val="28"/>
              </w:rPr>
              <w:t>/ciad445</w:t>
            </w:r>
          </w:p>
          <w:p w14:paraId="6B38B348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7ECC" w14:textId="5C62F45E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Импакт</w:t>
            </w:r>
            <w:proofErr w:type="spellEnd"/>
            <w:r w:rsidRPr="00930CDC">
              <w:rPr>
                <w:sz w:val="28"/>
                <w:szCs w:val="28"/>
              </w:rPr>
              <w:t xml:space="preserve"> </w:t>
            </w:r>
            <w:proofErr w:type="spellStart"/>
            <w:r w:rsidRPr="00930CDC">
              <w:rPr>
                <w:sz w:val="28"/>
                <w:szCs w:val="28"/>
              </w:rPr>
              <w:t>фактор</w:t>
            </w:r>
            <w:proofErr w:type="spellEnd"/>
            <w:r w:rsidRPr="00930CDC">
              <w:rPr>
                <w:sz w:val="28"/>
                <w:szCs w:val="28"/>
              </w:rPr>
              <w:t xml:space="preserve"> 2023 – 8,2,</w:t>
            </w:r>
          </w:p>
          <w:p w14:paraId="7942BF4C" w14:textId="55EC3480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Квартиль</w:t>
            </w:r>
            <w:proofErr w:type="spellEnd"/>
            <w:r w:rsidRPr="00930CDC">
              <w:rPr>
                <w:sz w:val="28"/>
                <w:szCs w:val="28"/>
              </w:rPr>
              <w:t xml:space="preserve"> 2023 – Q1</w:t>
            </w:r>
          </w:p>
          <w:p w14:paraId="0A6B3349" w14:textId="4C8D093A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INFECTIOUS DISEASES</w:t>
            </w:r>
          </w:p>
          <w:p w14:paraId="10B1C76A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B09A" w14:textId="123D7F9B" w:rsidR="00102208" w:rsidRPr="00930CDC" w:rsidRDefault="00102208" w:rsidP="00102208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42424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0C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CDC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In Web of Science Core Collection</w:t>
            </w:r>
          </w:p>
          <w:p w14:paraId="08976530" w14:textId="52EEC009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B7DB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CiteScore</w:t>
            </w:r>
            <w:proofErr w:type="spellEnd"/>
          </w:p>
          <w:p w14:paraId="56053DED" w14:textId="4B5150D3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2023 – 25,0</w:t>
            </w:r>
          </w:p>
          <w:p w14:paraId="42C859AA" w14:textId="7C74CDB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Процентиль</w:t>
            </w:r>
            <w:proofErr w:type="spellEnd"/>
            <w:r w:rsidRPr="00930CDC">
              <w:rPr>
                <w:sz w:val="28"/>
                <w:szCs w:val="28"/>
              </w:rPr>
              <w:t xml:space="preserve"> 2023 – 96, Infectious Diseases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A7D3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 xml:space="preserve">Farrukh, </w:t>
            </w:r>
            <w:proofErr w:type="spellStart"/>
            <w:r w:rsidRPr="00930CDC">
              <w:rPr>
                <w:sz w:val="28"/>
                <w:szCs w:val="28"/>
              </w:rPr>
              <w:t>Ismat</w:t>
            </w:r>
            <w:proofErr w:type="spellEnd"/>
            <w:r w:rsidRPr="00930CDC">
              <w:rPr>
                <w:sz w:val="28"/>
                <w:szCs w:val="28"/>
              </w:rPr>
              <w:t xml:space="preserve"> </w:t>
            </w:r>
            <w:proofErr w:type="spellStart"/>
            <w:r w:rsidRPr="00930CDC">
              <w:rPr>
                <w:sz w:val="28"/>
                <w:szCs w:val="28"/>
              </w:rPr>
              <w:t>Lotia</w:t>
            </w:r>
            <w:proofErr w:type="spellEnd"/>
          </w:p>
          <w:p w14:paraId="23B47426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Lachenal</w:t>
            </w:r>
            <w:proofErr w:type="spellEnd"/>
            <w:r w:rsidRPr="00930CDC">
              <w:rPr>
                <w:sz w:val="28"/>
                <w:szCs w:val="28"/>
              </w:rPr>
              <w:t>, Nathalie</w:t>
            </w:r>
          </w:p>
          <w:p w14:paraId="69D4B6B3" w14:textId="3C95BBDF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930CDC">
              <w:rPr>
                <w:b/>
                <w:bCs/>
                <w:sz w:val="28"/>
                <w:szCs w:val="28"/>
                <w:u w:val="single"/>
              </w:rPr>
              <w:t>Adenov</w:t>
            </w:r>
            <w:proofErr w:type="spellEnd"/>
            <w:r w:rsidRPr="00930CDC">
              <w:rPr>
                <w:b/>
                <w:bCs/>
                <w:sz w:val="28"/>
                <w:szCs w:val="28"/>
                <w:u w:val="single"/>
              </w:rPr>
              <w:t>, Malik M.</w:t>
            </w:r>
            <w:r w:rsidRPr="00930CD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басқалары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D403" w14:textId="6FC97129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Теңавтор</w:t>
            </w:r>
          </w:p>
          <w:p w14:paraId="27A11700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  <w:p w14:paraId="0614AC60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  <w:p w14:paraId="49DF288B" w14:textId="69FC1092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2208" w:rsidRPr="00930CDC" w14:paraId="00982734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3DDF" w14:textId="77777777" w:rsidR="00102208" w:rsidRPr="00930CDC" w:rsidRDefault="00102208" w:rsidP="001022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645B0" w14:textId="6A86B36E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rStyle w:val="highlight-moduleako5d"/>
                <w:sz w:val="28"/>
                <w:szCs w:val="28"/>
              </w:rPr>
              <w:t>Effectiveness and safety of modified fully oral 9-month treatment regimens for rifampicin-resistant tuberculosis: a prospective cohort study</w:t>
            </w:r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5B30" w14:textId="01F55FF4" w:rsidR="00102208" w:rsidRPr="00102208" w:rsidRDefault="00102208" w:rsidP="00102208">
            <w:pPr>
              <w:shd w:val="clear" w:color="auto" w:fill="FFFFFF"/>
              <w:spacing w:after="0" w:line="240" w:lineRule="auto"/>
              <w:rPr>
                <w:rStyle w:val="highlight-moduleako5d"/>
                <w:sz w:val="28"/>
                <w:szCs w:val="28"/>
                <w:lang w:val="kk-KZ"/>
              </w:rPr>
            </w:pPr>
            <w:r w:rsidRPr="00102208">
              <w:t>М</w:t>
            </w:r>
            <w:r w:rsidRPr="00102208">
              <w:rPr>
                <w:sz w:val="28"/>
                <w:szCs w:val="28"/>
              </w:rPr>
              <w:t xml:space="preserve">ақала </w:t>
            </w: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09CB" w14:textId="7666CC38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rStyle w:val="highlight-moduleako5d"/>
                <w:sz w:val="28"/>
                <w:szCs w:val="28"/>
              </w:rPr>
            </w:pPr>
            <w:hyperlink r:id="rId8" w:history="1">
              <w:r w:rsidRPr="00930CDC">
                <w:rPr>
                  <w:rStyle w:val="highlight-moduleako5d"/>
                  <w:sz w:val="28"/>
                  <w:szCs w:val="28"/>
                </w:rPr>
                <w:t>The Lancet Infectious Diseases</w:t>
              </w:r>
            </w:hyperlink>
            <w:r w:rsidRPr="00930CDC">
              <w:rPr>
                <w:rStyle w:val="highlight-moduleako5d"/>
                <w:sz w:val="28"/>
                <w:szCs w:val="28"/>
              </w:rPr>
              <w:t xml:space="preserve">, 2024, </w:t>
            </w:r>
            <w:proofErr w:type="gramStart"/>
            <w:r w:rsidRPr="00930CDC">
              <w:rPr>
                <w:rStyle w:val="highlight-moduleako5d"/>
                <w:sz w:val="28"/>
                <w:szCs w:val="28"/>
              </w:rPr>
              <w:t>DOI  10.1016</w:t>
            </w:r>
            <w:proofErr w:type="gramEnd"/>
            <w:r w:rsidRPr="00930CDC">
              <w:rPr>
                <w:rStyle w:val="highlight-moduleako5d"/>
                <w:sz w:val="28"/>
                <w:szCs w:val="28"/>
              </w:rPr>
              <w:t>/S1473-3099(24)00228-7</w:t>
            </w: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D9C7" w14:textId="65979D30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Импакт</w:t>
            </w:r>
            <w:proofErr w:type="spellEnd"/>
            <w:r w:rsidRPr="00930CDC">
              <w:rPr>
                <w:sz w:val="28"/>
                <w:szCs w:val="28"/>
              </w:rPr>
              <w:t xml:space="preserve"> </w:t>
            </w:r>
            <w:proofErr w:type="spellStart"/>
            <w:r w:rsidRPr="00930CDC">
              <w:rPr>
                <w:sz w:val="28"/>
                <w:szCs w:val="28"/>
              </w:rPr>
              <w:t>фактор</w:t>
            </w:r>
            <w:proofErr w:type="spellEnd"/>
            <w:r w:rsidRPr="00930CDC">
              <w:rPr>
                <w:sz w:val="28"/>
                <w:szCs w:val="28"/>
              </w:rPr>
              <w:t xml:space="preserve"> 2023 –36.4,</w:t>
            </w:r>
          </w:p>
          <w:p w14:paraId="635E66D5" w14:textId="0476383F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rStyle w:val="highlight-moduleako5d"/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Квартиль</w:t>
            </w:r>
            <w:proofErr w:type="spellEnd"/>
            <w:r w:rsidRPr="00930CDC">
              <w:rPr>
                <w:sz w:val="28"/>
                <w:szCs w:val="28"/>
              </w:rPr>
              <w:t xml:space="preserve"> 2023 – </w:t>
            </w:r>
            <w:r w:rsidRPr="00930CDC">
              <w:rPr>
                <w:rStyle w:val="highlight-moduleako5d"/>
                <w:sz w:val="28"/>
                <w:szCs w:val="28"/>
              </w:rPr>
              <w:t>Q1</w:t>
            </w:r>
          </w:p>
          <w:p w14:paraId="46587B63" w14:textId="67C5FB51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rStyle w:val="highlight-moduleako5d"/>
                <w:sz w:val="28"/>
                <w:szCs w:val="28"/>
              </w:rPr>
            </w:pPr>
            <w:r w:rsidRPr="00930CDC">
              <w:rPr>
                <w:rStyle w:val="highlight-moduleako5d"/>
                <w:sz w:val="28"/>
                <w:szCs w:val="28"/>
              </w:rPr>
              <w:t>INFECTIOUS DISEASES</w:t>
            </w:r>
          </w:p>
          <w:p w14:paraId="1FEB83EB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17178" w14:textId="2F176E28" w:rsidR="00102208" w:rsidRPr="00D46034" w:rsidRDefault="00102208" w:rsidP="0010220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42424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3099AD" w14:textId="59BAD026" w:rsidR="00102208" w:rsidRPr="000376E4" w:rsidRDefault="00102208" w:rsidP="0010220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B000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CiteScore</w:t>
            </w:r>
            <w:proofErr w:type="spellEnd"/>
          </w:p>
          <w:p w14:paraId="7F7DAA5E" w14:textId="4C626CD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 xml:space="preserve">2023 – </w:t>
            </w:r>
            <w:r w:rsidRPr="00930CDC">
              <w:rPr>
                <w:sz w:val="28"/>
                <w:szCs w:val="28"/>
                <w:lang w:val="kk-KZ"/>
              </w:rPr>
              <w:t>60,9</w:t>
            </w:r>
          </w:p>
          <w:p w14:paraId="48844A61" w14:textId="163FF5FC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Процентиль</w:t>
            </w:r>
            <w:proofErr w:type="spellEnd"/>
            <w:r w:rsidRPr="00930CDC">
              <w:rPr>
                <w:sz w:val="28"/>
                <w:szCs w:val="28"/>
              </w:rPr>
              <w:t xml:space="preserve"> 2023 – 9</w:t>
            </w:r>
            <w:r w:rsidRPr="00930CDC">
              <w:rPr>
                <w:sz w:val="28"/>
                <w:szCs w:val="28"/>
                <w:lang w:val="kk-KZ"/>
              </w:rPr>
              <w:t>9</w:t>
            </w:r>
            <w:r w:rsidRPr="00930CDC">
              <w:rPr>
                <w:sz w:val="28"/>
                <w:szCs w:val="28"/>
              </w:rPr>
              <w:t>, Infectious Diseases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1ED6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Korotych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>, Oleksandr</w:t>
            </w:r>
          </w:p>
          <w:p w14:paraId="1C5BC47C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30CDC">
              <w:rPr>
                <w:sz w:val="28"/>
                <w:szCs w:val="28"/>
                <w:lang w:eastAsia="ru-RU"/>
              </w:rPr>
              <w:t>Achar, Jay</w:t>
            </w:r>
          </w:p>
          <w:p w14:paraId="5ABADA9C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Gurbanova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>, Elmira</w:t>
            </w:r>
          </w:p>
          <w:p w14:paraId="6D34B025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Hovhannesyan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Arax</w:t>
            </w:r>
            <w:proofErr w:type="spellEnd"/>
          </w:p>
          <w:p w14:paraId="12743B9B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Lomtadze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>, Nino</w:t>
            </w:r>
          </w:p>
          <w:p w14:paraId="3BF7DED4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30CDC">
              <w:rPr>
                <w:sz w:val="28"/>
                <w:szCs w:val="28"/>
                <w:lang w:eastAsia="ru-RU"/>
              </w:rPr>
              <w:t>Ciobanu, Ana</w:t>
            </w:r>
          </w:p>
          <w:p w14:paraId="7286F6C1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Skrahina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>, Alena</w:t>
            </w:r>
          </w:p>
          <w:p w14:paraId="630E565A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Dravniece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Gunta</w:t>
            </w:r>
            <w:proofErr w:type="spellEnd"/>
          </w:p>
          <w:p w14:paraId="10796D3E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Kuksa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>, Liga</w:t>
            </w:r>
          </w:p>
          <w:p w14:paraId="11A68D3B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30CDC">
              <w:rPr>
                <w:sz w:val="28"/>
                <w:szCs w:val="28"/>
                <w:lang w:eastAsia="ru-RU"/>
              </w:rPr>
              <w:lastRenderedPageBreak/>
              <w:t>Rich, Michael</w:t>
            </w:r>
          </w:p>
          <w:p w14:paraId="4D0F95F1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30CDC">
              <w:rPr>
                <w:sz w:val="28"/>
                <w:szCs w:val="28"/>
                <w:lang w:eastAsia="ru-RU"/>
              </w:rPr>
              <w:t>Khachatryan, Naira</w:t>
            </w:r>
          </w:p>
          <w:p w14:paraId="16F49CA0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Germanovych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Myroslava</w:t>
            </w:r>
            <w:proofErr w:type="spellEnd"/>
          </w:p>
          <w:p w14:paraId="26C2A618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30CDC">
              <w:rPr>
                <w:sz w:val="28"/>
                <w:szCs w:val="28"/>
                <w:lang w:eastAsia="ru-RU"/>
              </w:rPr>
              <w:t xml:space="preserve">Kadyrov,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Abdullat</w:t>
            </w:r>
            <w:proofErr w:type="spellEnd"/>
          </w:p>
          <w:p w14:paraId="7F4F809E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Terleieva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Iana</w:t>
            </w:r>
            <w:proofErr w:type="spellEnd"/>
          </w:p>
          <w:p w14:paraId="0C5E1CA8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930CDC">
              <w:rPr>
                <w:sz w:val="28"/>
                <w:szCs w:val="28"/>
                <w:lang w:eastAsia="ru-RU"/>
              </w:rPr>
              <w:t>Akhundova</w:t>
            </w:r>
            <w:proofErr w:type="spellEnd"/>
            <w:r w:rsidRPr="00930CDC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  <w:lang w:eastAsia="ru-RU"/>
              </w:rPr>
              <w:t>Irada</w:t>
            </w:r>
            <w:proofErr w:type="spellEnd"/>
          </w:p>
          <w:p w14:paraId="16263E7D" w14:textId="0257AC0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proofErr w:type="spellStart"/>
            <w:r w:rsidRPr="00930CDC">
              <w:rPr>
                <w:b/>
                <w:bCs/>
                <w:sz w:val="28"/>
                <w:szCs w:val="28"/>
                <w:u w:val="single"/>
                <w:lang w:eastAsia="ru-RU"/>
              </w:rPr>
              <w:t>Adenov</w:t>
            </w:r>
            <w:proofErr w:type="spellEnd"/>
            <w:r w:rsidRPr="00930CDC">
              <w:rPr>
                <w:b/>
                <w:bCs/>
                <w:sz w:val="28"/>
                <w:szCs w:val="28"/>
                <w:u w:val="single"/>
                <w:lang w:eastAsia="ru-RU"/>
              </w:rPr>
              <w:t>, Malik</w:t>
            </w:r>
            <w:r w:rsidRPr="00930CDC">
              <w:rPr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sz w:val="28"/>
                <w:szCs w:val="28"/>
                <w:lang w:val="kk-KZ" w:eastAsia="ru-RU"/>
              </w:rPr>
              <w:t>және басқалары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51EC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Теңавтор</w:t>
            </w:r>
          </w:p>
          <w:p w14:paraId="5437ED51" w14:textId="7CC0FFDA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102208" w:rsidRPr="00930CDC" w14:paraId="2A0A3430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C441" w14:textId="77777777" w:rsidR="00102208" w:rsidRPr="00930CDC" w:rsidRDefault="00102208" w:rsidP="001022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49043" w14:textId="5C387223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9" w:history="1">
              <w:r w:rsidRPr="00930CDC">
                <w:rPr>
                  <w:sz w:val="28"/>
                  <w:szCs w:val="28"/>
                </w:rPr>
                <w:t xml:space="preserve">Safety of Treatment Regimens Containing </w:t>
              </w:r>
              <w:proofErr w:type="spellStart"/>
              <w:r w:rsidRPr="00930CDC">
                <w:rPr>
                  <w:sz w:val="28"/>
                  <w:szCs w:val="28"/>
                </w:rPr>
                <w:t>Bedaquiline</w:t>
              </w:r>
              <w:proofErr w:type="spellEnd"/>
              <w:r w:rsidRPr="00930CDC">
                <w:rPr>
                  <w:sz w:val="28"/>
                  <w:szCs w:val="28"/>
                </w:rPr>
                <w:t xml:space="preserve"> and </w:t>
              </w:r>
              <w:proofErr w:type="spellStart"/>
              <w:r w:rsidRPr="00930CDC">
                <w:rPr>
                  <w:sz w:val="28"/>
                  <w:szCs w:val="28"/>
                </w:rPr>
                <w:t>Delamanid</w:t>
              </w:r>
              <w:proofErr w:type="spellEnd"/>
              <w:r w:rsidRPr="00930CDC">
                <w:rPr>
                  <w:sz w:val="28"/>
                  <w:szCs w:val="28"/>
                </w:rPr>
                <w:t xml:space="preserve"> in the </w:t>
              </w:r>
              <w:proofErr w:type="spellStart"/>
              <w:r w:rsidRPr="00930CDC">
                <w:rPr>
                  <w:sz w:val="28"/>
                  <w:szCs w:val="28"/>
                </w:rPr>
                <w:t>endTB</w:t>
              </w:r>
              <w:proofErr w:type="spellEnd"/>
              <w:r w:rsidRPr="00930CDC">
                <w:rPr>
                  <w:sz w:val="28"/>
                  <w:szCs w:val="28"/>
                </w:rPr>
                <w:t xml:space="preserve"> Cohort</w:t>
              </w:r>
            </w:hyperlink>
            <w:r w:rsidRPr="00930C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F18FB" w14:textId="28241F94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Мақала</w:t>
            </w: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34D5" w14:textId="15613B49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Pr="00930CDC">
                <w:rPr>
                  <w:sz w:val="28"/>
                  <w:szCs w:val="28"/>
                </w:rPr>
                <w:t>Clinical Infectious Diseases</w:t>
              </w:r>
            </w:hyperlink>
            <w:r w:rsidRPr="00930CDC">
              <w:rPr>
                <w:sz w:val="28"/>
                <w:szCs w:val="28"/>
              </w:rPr>
              <w:t>, 2022, 75(6), 1006–1013</w:t>
            </w:r>
            <w:r>
              <w:rPr>
                <w:sz w:val="28"/>
                <w:szCs w:val="28"/>
                <w:lang w:val="kk-KZ"/>
              </w:rPr>
              <w:t xml:space="preserve"> беттер</w:t>
            </w:r>
            <w:r w:rsidRPr="00930CDC">
              <w:rPr>
                <w:sz w:val="28"/>
                <w:szCs w:val="28"/>
              </w:rPr>
              <w:t>, DOI 10.1093/</w:t>
            </w:r>
            <w:proofErr w:type="spellStart"/>
            <w:r w:rsidRPr="00930CDC">
              <w:rPr>
                <w:sz w:val="28"/>
                <w:szCs w:val="28"/>
              </w:rPr>
              <w:t>cid</w:t>
            </w:r>
            <w:proofErr w:type="spellEnd"/>
            <w:r w:rsidRPr="00930CDC">
              <w:rPr>
                <w:sz w:val="28"/>
                <w:szCs w:val="28"/>
              </w:rPr>
              <w:t>/ciac019</w:t>
            </w: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A06E" w14:textId="515E3BAF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Импакт</w:t>
            </w:r>
            <w:proofErr w:type="spellEnd"/>
            <w:r w:rsidRPr="00930CDC">
              <w:rPr>
                <w:sz w:val="28"/>
                <w:szCs w:val="28"/>
              </w:rPr>
              <w:t xml:space="preserve"> </w:t>
            </w:r>
            <w:proofErr w:type="spellStart"/>
            <w:r w:rsidRPr="00930CDC">
              <w:rPr>
                <w:sz w:val="28"/>
                <w:szCs w:val="28"/>
              </w:rPr>
              <w:t>фактор</w:t>
            </w:r>
            <w:proofErr w:type="spellEnd"/>
            <w:r w:rsidRPr="00930CDC">
              <w:rPr>
                <w:sz w:val="28"/>
                <w:szCs w:val="28"/>
              </w:rPr>
              <w:t xml:space="preserve"> 2022 –11,8,</w:t>
            </w:r>
          </w:p>
          <w:p w14:paraId="31C99233" w14:textId="5795AD4D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Квартиль</w:t>
            </w:r>
            <w:proofErr w:type="spellEnd"/>
            <w:r w:rsidRPr="00930CDC">
              <w:rPr>
                <w:sz w:val="28"/>
                <w:szCs w:val="28"/>
              </w:rPr>
              <w:t xml:space="preserve"> 2022 – Q1</w:t>
            </w:r>
          </w:p>
          <w:p w14:paraId="1CFA7A22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INFECTIOUS DISEASES</w:t>
            </w:r>
          </w:p>
          <w:p w14:paraId="304D90DE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8A8A" w14:textId="48405ECA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30CDC">
              <w:rPr>
                <w:sz w:val="28"/>
                <w:szCs w:val="28"/>
              </w:rPr>
              <w:t xml:space="preserve"> </w:t>
            </w:r>
            <w:r w:rsidRPr="00930CDC">
              <w:rPr>
                <w:sz w:val="28"/>
                <w:szCs w:val="28"/>
                <w:lang w:val="kk-KZ"/>
              </w:rPr>
              <w:t xml:space="preserve">в </w:t>
            </w:r>
            <w:r w:rsidRPr="00930CDC">
              <w:rPr>
                <w:sz w:val="28"/>
                <w:szCs w:val="28"/>
              </w:rPr>
              <w:t>Web of Science Core Collection</w:t>
            </w:r>
          </w:p>
          <w:p w14:paraId="2ABB650D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2864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CiteScore</w:t>
            </w:r>
            <w:proofErr w:type="spellEnd"/>
          </w:p>
          <w:p w14:paraId="49166D74" w14:textId="58A15792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2022 – 21,5</w:t>
            </w:r>
          </w:p>
          <w:p w14:paraId="72205EE0" w14:textId="3BF722E9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Процентиль</w:t>
            </w:r>
            <w:proofErr w:type="spellEnd"/>
            <w:r w:rsidRPr="00930CDC">
              <w:rPr>
                <w:sz w:val="28"/>
                <w:szCs w:val="28"/>
              </w:rPr>
              <w:t xml:space="preserve"> 2022 – 96, Infectious Diseases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4982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Hewison</w:t>
            </w:r>
            <w:proofErr w:type="spellEnd"/>
            <w:r w:rsidRPr="00930CDC">
              <w:rPr>
                <w:sz w:val="28"/>
                <w:szCs w:val="28"/>
              </w:rPr>
              <w:t>, Catherin</w:t>
            </w:r>
          </w:p>
          <w:p w14:paraId="5F7656E2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 xml:space="preserve">Khan, </w:t>
            </w:r>
            <w:proofErr w:type="spellStart"/>
            <w:r w:rsidRPr="00930CDC">
              <w:rPr>
                <w:sz w:val="28"/>
                <w:szCs w:val="28"/>
              </w:rPr>
              <w:t>Uzma</w:t>
            </w:r>
            <w:proofErr w:type="spellEnd"/>
          </w:p>
          <w:p w14:paraId="7608CD38" w14:textId="3448948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Bastard, Mathieu</w:t>
            </w:r>
          </w:p>
          <w:p w14:paraId="0BC2D5F0" w14:textId="2CF2B4A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Lachenal</w:t>
            </w:r>
            <w:proofErr w:type="spellEnd"/>
            <w:r w:rsidRPr="00930CDC">
              <w:rPr>
                <w:sz w:val="28"/>
                <w:szCs w:val="28"/>
              </w:rPr>
              <w:t>, Nathalie</w:t>
            </w:r>
          </w:p>
          <w:p w14:paraId="2EA102DD" w14:textId="2D46AF61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Coutisson</w:t>
            </w:r>
            <w:proofErr w:type="spellEnd"/>
            <w:r w:rsidRPr="00930CDC">
              <w:rPr>
                <w:sz w:val="28"/>
                <w:szCs w:val="28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</w:rPr>
              <w:t>Sylvine</w:t>
            </w:r>
            <w:proofErr w:type="spellEnd"/>
          </w:p>
          <w:p w14:paraId="014A29AE" w14:textId="3818E8A0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 xml:space="preserve">Osso, </w:t>
            </w:r>
            <w:proofErr w:type="spellStart"/>
            <w:r w:rsidRPr="00930CDC">
              <w:rPr>
                <w:sz w:val="28"/>
                <w:szCs w:val="28"/>
              </w:rPr>
              <w:t>Elna</w:t>
            </w:r>
            <w:proofErr w:type="spellEnd"/>
          </w:p>
          <w:p w14:paraId="60230B71" w14:textId="7AEA1590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Ahmed, Saman</w:t>
            </w:r>
          </w:p>
          <w:p w14:paraId="7BCD2C96" w14:textId="121C3B7E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lastRenderedPageBreak/>
              <w:t xml:space="preserve">Khan, </w:t>
            </w:r>
            <w:proofErr w:type="spellStart"/>
            <w:r w:rsidRPr="00930CDC">
              <w:rPr>
                <w:sz w:val="28"/>
                <w:szCs w:val="28"/>
              </w:rPr>
              <w:t>Palwasha</w:t>
            </w:r>
            <w:proofErr w:type="spellEnd"/>
          </w:p>
          <w:p w14:paraId="724597D1" w14:textId="0517C42A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Franke, Molly F</w:t>
            </w:r>
          </w:p>
          <w:p w14:paraId="26761654" w14:textId="690B519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Rich, Michael L</w:t>
            </w:r>
          </w:p>
          <w:p w14:paraId="14C67E9B" w14:textId="5FA70BA1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Varaine</w:t>
            </w:r>
            <w:proofErr w:type="spellEnd"/>
            <w:r w:rsidRPr="00930CDC">
              <w:rPr>
                <w:sz w:val="28"/>
                <w:szCs w:val="28"/>
              </w:rPr>
              <w:t>, Francis</w:t>
            </w:r>
          </w:p>
          <w:p w14:paraId="1965E490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Melikyan</w:t>
            </w:r>
            <w:proofErr w:type="spellEnd"/>
            <w:r w:rsidRPr="00930CDC">
              <w:rPr>
                <w:sz w:val="28"/>
                <w:szCs w:val="28"/>
              </w:rPr>
              <w:t>, Nara</w:t>
            </w:r>
          </w:p>
          <w:p w14:paraId="78F4EF96" w14:textId="29A5ED0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 xml:space="preserve">Seung, </w:t>
            </w:r>
            <w:proofErr w:type="spellStart"/>
            <w:r w:rsidRPr="00930CDC">
              <w:rPr>
                <w:sz w:val="28"/>
                <w:szCs w:val="28"/>
              </w:rPr>
              <w:t>Kwonjune</w:t>
            </w:r>
            <w:proofErr w:type="spellEnd"/>
            <w:r w:rsidRPr="00930CDC">
              <w:rPr>
                <w:sz w:val="28"/>
                <w:szCs w:val="28"/>
              </w:rPr>
              <w:t xml:space="preserve"> J</w:t>
            </w:r>
          </w:p>
          <w:p w14:paraId="5EE4B3F1" w14:textId="3E498A34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b/>
                <w:bCs/>
                <w:sz w:val="28"/>
                <w:szCs w:val="28"/>
                <w:u w:val="single"/>
              </w:rPr>
              <w:t>Adenov</w:t>
            </w:r>
            <w:proofErr w:type="spellEnd"/>
            <w:r w:rsidRPr="00930CDC">
              <w:rPr>
                <w:b/>
                <w:bCs/>
                <w:sz w:val="28"/>
                <w:szCs w:val="28"/>
                <w:u w:val="single"/>
              </w:rPr>
              <w:t>, Malik</w:t>
            </w:r>
            <w:r w:rsidRPr="00930CDC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 басқалары</w:t>
            </w: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998F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Теңавтор</w:t>
            </w:r>
          </w:p>
          <w:p w14:paraId="06D810D3" w14:textId="73678ACC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2208" w:rsidRPr="00930CDC" w14:paraId="740B496E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7519" w14:textId="77777777" w:rsidR="00102208" w:rsidRPr="00930CDC" w:rsidRDefault="00102208" w:rsidP="001022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F3CC5" w14:textId="39BF6C2E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11" w:history="1">
              <w:r w:rsidRPr="00930CDC">
                <w:rPr>
                  <w:sz w:val="28"/>
                  <w:szCs w:val="28"/>
                </w:rPr>
                <w:t xml:space="preserve">Culture conversion at six months in patients receiving </w:t>
              </w:r>
              <w:proofErr w:type="spellStart"/>
              <w:r w:rsidRPr="00930CDC">
                <w:rPr>
                  <w:sz w:val="28"/>
                  <w:szCs w:val="28"/>
                </w:rPr>
                <w:t>bedaquiline</w:t>
              </w:r>
              <w:proofErr w:type="spellEnd"/>
              <w:r w:rsidRPr="00930CDC">
                <w:rPr>
                  <w:sz w:val="28"/>
                  <w:szCs w:val="28"/>
                </w:rPr>
                <w:t xml:space="preserve">- and </w:t>
              </w:r>
              <w:proofErr w:type="spellStart"/>
              <w:r w:rsidRPr="00930CDC">
                <w:rPr>
                  <w:sz w:val="28"/>
                  <w:szCs w:val="28"/>
                </w:rPr>
                <w:t>delamanid</w:t>
              </w:r>
              <w:proofErr w:type="spellEnd"/>
              <w:r w:rsidRPr="00930CDC">
                <w:rPr>
                  <w:sz w:val="28"/>
                  <w:szCs w:val="28"/>
                </w:rPr>
                <w:t>-containing regimens for the treatment of multidrug-resistant tuberculosis</w:t>
              </w:r>
            </w:hyperlink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FF46" w14:textId="5564DF7B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Мақала</w:t>
            </w: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F2A1" w14:textId="4F71E8E2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hyperlink r:id="rId12" w:history="1">
              <w:r w:rsidRPr="00930CDC">
                <w:rPr>
                  <w:sz w:val="28"/>
                  <w:szCs w:val="28"/>
                </w:rPr>
                <w:t>International Journal of Infectious Diseases</w:t>
              </w:r>
            </w:hyperlink>
            <w:r w:rsidRPr="00930CDC">
              <w:rPr>
                <w:sz w:val="28"/>
                <w:szCs w:val="28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</w:rPr>
              <w:t>Том</w:t>
            </w:r>
            <w:proofErr w:type="spellEnd"/>
            <w:r w:rsidRPr="00930CDC">
              <w:rPr>
                <w:sz w:val="28"/>
                <w:szCs w:val="28"/>
              </w:rPr>
              <w:t xml:space="preserve"> 113, S91 - S95, December 2021, </w:t>
            </w:r>
            <w:proofErr w:type="gramStart"/>
            <w:r w:rsidRPr="00930CDC">
              <w:rPr>
                <w:sz w:val="28"/>
                <w:szCs w:val="28"/>
              </w:rPr>
              <w:t>DOI  10.1016/j.ijid</w:t>
            </w:r>
            <w:proofErr w:type="gramEnd"/>
            <w:r w:rsidRPr="00930CDC">
              <w:rPr>
                <w:sz w:val="28"/>
                <w:szCs w:val="28"/>
              </w:rPr>
              <w:t>.2021.03.075</w:t>
            </w: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372C" w14:textId="2344F946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Импакт</w:t>
            </w:r>
            <w:proofErr w:type="spellEnd"/>
            <w:r w:rsidRPr="00930CDC">
              <w:rPr>
                <w:sz w:val="28"/>
                <w:szCs w:val="28"/>
              </w:rPr>
              <w:t xml:space="preserve"> </w:t>
            </w:r>
            <w:proofErr w:type="spellStart"/>
            <w:r w:rsidRPr="00930CDC">
              <w:rPr>
                <w:sz w:val="28"/>
                <w:szCs w:val="28"/>
              </w:rPr>
              <w:t>фактор</w:t>
            </w:r>
            <w:proofErr w:type="spellEnd"/>
            <w:r w:rsidRPr="00930CDC">
              <w:rPr>
                <w:sz w:val="28"/>
                <w:szCs w:val="28"/>
              </w:rPr>
              <w:t xml:space="preserve"> 2021 –12.073,</w:t>
            </w:r>
          </w:p>
          <w:p w14:paraId="5ECA6F5F" w14:textId="49900ABE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Квартиль</w:t>
            </w:r>
            <w:proofErr w:type="spellEnd"/>
            <w:r w:rsidRPr="00930CDC">
              <w:rPr>
                <w:sz w:val="28"/>
                <w:szCs w:val="28"/>
              </w:rPr>
              <w:t xml:space="preserve"> 2021 – Q1</w:t>
            </w:r>
          </w:p>
          <w:p w14:paraId="171F67EE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INFECTIOUS DISEASES</w:t>
            </w:r>
          </w:p>
          <w:p w14:paraId="730BC7ED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39BE" w14:textId="41523880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30CDC">
              <w:rPr>
                <w:sz w:val="28"/>
                <w:szCs w:val="28"/>
              </w:rPr>
              <w:t xml:space="preserve"> </w:t>
            </w:r>
            <w:r w:rsidRPr="00930CDC">
              <w:rPr>
                <w:sz w:val="28"/>
                <w:szCs w:val="28"/>
                <w:lang w:val="kk-KZ"/>
              </w:rPr>
              <w:t>в</w:t>
            </w:r>
            <w:r w:rsidRPr="00930CDC">
              <w:rPr>
                <w:sz w:val="28"/>
                <w:szCs w:val="28"/>
              </w:rPr>
              <w:t> Web of Science Core Collection</w:t>
            </w:r>
          </w:p>
          <w:p w14:paraId="2601CD34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2D5D3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CiteScore</w:t>
            </w:r>
            <w:proofErr w:type="spellEnd"/>
          </w:p>
          <w:p w14:paraId="5B31DA9D" w14:textId="31487D1A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2021 – 10.08</w:t>
            </w:r>
          </w:p>
          <w:p w14:paraId="2E2A1258" w14:textId="611FBF3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30CDC">
              <w:rPr>
                <w:sz w:val="28"/>
                <w:szCs w:val="28"/>
              </w:rPr>
              <w:t>Процентиль</w:t>
            </w:r>
            <w:proofErr w:type="spellEnd"/>
            <w:r w:rsidRPr="00930CDC">
              <w:rPr>
                <w:sz w:val="28"/>
                <w:szCs w:val="28"/>
              </w:rPr>
              <w:t xml:space="preserve"> 2021 – 90, Infectious Diseases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9637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hyperlink r:id="rId13" w:history="1">
              <w:proofErr w:type="spellStart"/>
              <w:r w:rsidRPr="00930CDC">
                <w:rPr>
                  <w:sz w:val="28"/>
                  <w:szCs w:val="28"/>
                  <w:bdr w:val="none" w:sz="0" w:space="0" w:color="auto" w:frame="1"/>
                </w:rPr>
                <w:t>Maretbayeva</w:t>
              </w:r>
              <w:proofErr w:type="spellEnd"/>
              <w:r w:rsidRPr="00930CDC">
                <w:rPr>
                  <w:sz w:val="28"/>
                  <w:szCs w:val="28"/>
                  <w:bdr w:val="none" w:sz="0" w:space="0" w:color="auto" w:frame="1"/>
                </w:rPr>
                <w:t>, S.M.</w:t>
              </w:r>
            </w:hyperlink>
            <w:r w:rsidRPr="00930CDC">
              <w:rPr>
                <w:sz w:val="28"/>
                <w:szCs w:val="28"/>
              </w:rPr>
              <w:t>, </w:t>
            </w:r>
          </w:p>
          <w:p w14:paraId="6AB44694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hyperlink r:id="rId14" w:history="1">
              <w:proofErr w:type="spellStart"/>
              <w:r w:rsidRPr="00930CDC">
                <w:rPr>
                  <w:sz w:val="28"/>
                  <w:szCs w:val="28"/>
                  <w:bdr w:val="none" w:sz="0" w:space="0" w:color="auto" w:frame="1"/>
                </w:rPr>
                <w:t>Rakisheva</w:t>
              </w:r>
              <w:proofErr w:type="spellEnd"/>
              <w:r w:rsidRPr="00930CDC">
                <w:rPr>
                  <w:sz w:val="28"/>
                  <w:szCs w:val="28"/>
                  <w:bdr w:val="none" w:sz="0" w:space="0" w:color="auto" w:frame="1"/>
                </w:rPr>
                <w:t>, A.S.</w:t>
              </w:r>
            </w:hyperlink>
            <w:r w:rsidRPr="00930CDC">
              <w:rPr>
                <w:sz w:val="28"/>
                <w:szCs w:val="28"/>
              </w:rPr>
              <w:t>, </w:t>
            </w:r>
          </w:p>
          <w:p w14:paraId="1F0E7444" w14:textId="41E31B38" w:rsidR="00102208" w:rsidRPr="00102208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hyperlink r:id="rId15" w:history="1">
              <w:proofErr w:type="spellStart"/>
              <w:r w:rsidRPr="00930CDC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Adenov</w:t>
              </w:r>
              <w:proofErr w:type="spellEnd"/>
              <w:r w:rsidRPr="00102208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 xml:space="preserve">, </w:t>
              </w:r>
              <w:r w:rsidRPr="00930CDC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M</w:t>
              </w:r>
              <w:r w:rsidRPr="00102208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  <w:r w:rsidRPr="00930CDC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M</w:t>
              </w:r>
              <w:r w:rsidRPr="00102208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.</w:t>
              </w:r>
            </w:hyperlink>
            <w:r w:rsidRPr="0010220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және</w:t>
            </w:r>
            <w:proofErr w:type="spellEnd"/>
            <w:r w:rsidRPr="00102208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ru-RU"/>
              </w:rPr>
              <w:t>басқалары</w:t>
            </w:r>
            <w:proofErr w:type="spellEnd"/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4476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Теңавтор</w:t>
            </w:r>
          </w:p>
          <w:p w14:paraId="088F1452" w14:textId="70C4010D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02208" w:rsidRPr="00930CDC" w14:paraId="0F14C970" w14:textId="77777777" w:rsidTr="00102208">
        <w:trPr>
          <w:trHeight w:val="30"/>
        </w:trPr>
        <w:tc>
          <w:tcPr>
            <w:tcW w:w="2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3FCF" w14:textId="77777777" w:rsidR="00102208" w:rsidRPr="00930CDC" w:rsidRDefault="00102208" w:rsidP="001022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2DA77" w14:textId="4E69D805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Converging risk factors but no association between HIV infection and multidrug-resistant tuberculosis in Kazakhstan</w:t>
            </w:r>
          </w:p>
        </w:tc>
        <w:tc>
          <w:tcPr>
            <w:tcW w:w="4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E126" w14:textId="1D761868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Мақала</w:t>
            </w:r>
            <w:r w:rsidRPr="00930C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DAE4" w14:textId="33BDC49A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hyperlink r:id="rId16" w:history="1">
              <w:r w:rsidRPr="00930CDC">
                <w:rPr>
                  <w:sz w:val="28"/>
                  <w:szCs w:val="28"/>
                </w:rPr>
                <w:t>International Journal of Tuberculosis and Lung Disease</w:t>
              </w:r>
            </w:hyperlink>
            <w:r w:rsidRPr="00930CDC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930CDC">
              <w:rPr>
                <w:sz w:val="28"/>
                <w:szCs w:val="28"/>
              </w:rPr>
              <w:t>Том</w:t>
            </w:r>
            <w:proofErr w:type="spellEnd"/>
            <w:r w:rsidRPr="00930CDC">
              <w:rPr>
                <w:sz w:val="28"/>
                <w:szCs w:val="28"/>
              </w:rPr>
              <w:t xml:space="preserve"> 17, </w:t>
            </w:r>
            <w:r>
              <w:rPr>
                <w:sz w:val="28"/>
                <w:szCs w:val="28"/>
                <w:lang w:val="kk-KZ"/>
              </w:rPr>
              <w:t>Шығарылым</w:t>
            </w:r>
            <w:r w:rsidRPr="00930CDC">
              <w:rPr>
                <w:sz w:val="28"/>
                <w:szCs w:val="28"/>
              </w:rPr>
              <w:t xml:space="preserve"> 4, </w:t>
            </w:r>
            <w:r>
              <w:rPr>
                <w:sz w:val="28"/>
                <w:szCs w:val="28"/>
                <w:lang w:val="kk-KZ"/>
              </w:rPr>
              <w:t>беттер</w:t>
            </w:r>
            <w:r w:rsidRPr="00930CDC">
              <w:rPr>
                <w:sz w:val="28"/>
                <w:szCs w:val="28"/>
              </w:rPr>
              <w:t xml:space="preserve"> 526 - 5311 April 2013</w:t>
            </w:r>
          </w:p>
          <w:p w14:paraId="4ADE3791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DOI 10.5588/ijtld.12.0703</w:t>
            </w:r>
          </w:p>
          <w:p w14:paraId="09F12116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9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8E3E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Импакт фактор 2013 – 2,756,</w:t>
            </w:r>
          </w:p>
          <w:p w14:paraId="788BAED2" w14:textId="38748566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pacing w:val="4"/>
                <w:sz w:val="28"/>
                <w:szCs w:val="28"/>
                <w:lang w:val="ru-RU" w:eastAsia="ru-RU"/>
              </w:rPr>
            </w:pPr>
            <w:r w:rsidRPr="00930CDC">
              <w:rPr>
                <w:sz w:val="28"/>
                <w:szCs w:val="28"/>
                <w:lang w:val="kk-KZ"/>
              </w:rPr>
              <w:t xml:space="preserve"> Квартиль 2013 – </w:t>
            </w:r>
            <w:r w:rsidRPr="00930CDC">
              <w:rPr>
                <w:sz w:val="28"/>
                <w:szCs w:val="28"/>
              </w:rPr>
              <w:t>Q2</w:t>
            </w:r>
            <w:r w:rsidRPr="00930CDC">
              <w:rPr>
                <w:sz w:val="28"/>
                <w:szCs w:val="28"/>
                <w:lang w:val="kk-KZ"/>
              </w:rPr>
              <w:t>,</w:t>
            </w:r>
            <w:r w:rsidRPr="00930CDC">
              <w:rPr>
                <w:sz w:val="28"/>
                <w:szCs w:val="28"/>
              </w:rPr>
              <w:t xml:space="preserve"> RESPIRATORY SYSTEM</w:t>
            </w:r>
          </w:p>
          <w:p w14:paraId="028EF7E7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4BCF" w14:textId="0A420BE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19 в Web of Science Core Collection</w:t>
            </w:r>
          </w:p>
          <w:p w14:paraId="41C90CA8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A760" w14:textId="77777777" w:rsidR="00102208" w:rsidRPr="00930CDC" w:rsidRDefault="00102208" w:rsidP="00102208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30C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CiteScore</w:t>
            </w:r>
            <w:proofErr w:type="spellEnd"/>
          </w:p>
          <w:p w14:paraId="2A27D5BC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</w:rPr>
              <w:t>2013 – 4.96</w:t>
            </w:r>
          </w:p>
          <w:p w14:paraId="58F75FE9" w14:textId="553F4831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  <w:r w:rsidRPr="00930CDC">
              <w:rPr>
                <w:sz w:val="28"/>
                <w:szCs w:val="28"/>
                <w:lang w:val="kk-KZ"/>
              </w:rPr>
              <w:t>Процентиль 2013 – 79, Pulmonary and Respiratory Medicine</w:t>
            </w:r>
          </w:p>
        </w:tc>
        <w:tc>
          <w:tcPr>
            <w:tcW w:w="5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50CC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Van Den Hof S.</w:t>
            </w:r>
          </w:p>
          <w:p w14:paraId="4E458983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Tursynbayeva A.</w:t>
            </w:r>
          </w:p>
          <w:p w14:paraId="5CB9338A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Abildaev T.</w:t>
            </w:r>
          </w:p>
          <w:p w14:paraId="47FB23E0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b/>
                <w:bCs/>
                <w:sz w:val="28"/>
                <w:szCs w:val="28"/>
                <w:u w:val="single"/>
                <w:lang w:val="kk-KZ"/>
              </w:rPr>
            </w:pPr>
            <w:r w:rsidRPr="00930CDC">
              <w:rPr>
                <w:b/>
                <w:bCs/>
                <w:sz w:val="28"/>
                <w:szCs w:val="28"/>
                <w:u w:val="single"/>
                <w:lang w:val="kk-KZ"/>
              </w:rPr>
              <w:t>Adenov M.</w:t>
            </w:r>
          </w:p>
          <w:p w14:paraId="089C340D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Pak S.</w:t>
            </w:r>
          </w:p>
          <w:p w14:paraId="6B858ADF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Bekembayeva G.</w:t>
            </w:r>
          </w:p>
          <w:p w14:paraId="7D2D7708" w14:textId="77777777" w:rsidR="00102208" w:rsidRPr="00930CDC" w:rsidRDefault="00102208" w:rsidP="00102208">
            <w:pPr>
              <w:shd w:val="clear" w:color="auto" w:fill="FFFFFF"/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930CDC">
              <w:rPr>
                <w:sz w:val="28"/>
                <w:szCs w:val="28"/>
                <w:lang w:val="kk-KZ"/>
              </w:rPr>
              <w:t>Ismailov S.</w:t>
            </w:r>
          </w:p>
          <w:p w14:paraId="252762C2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BD6D" w14:textId="77777777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Теңавтор</w:t>
            </w:r>
          </w:p>
          <w:p w14:paraId="730482A4" w14:textId="23743CB5" w:rsidR="00102208" w:rsidRPr="00930CDC" w:rsidRDefault="00102208" w:rsidP="0010220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9D27929" w14:textId="77777777" w:rsidR="00102208" w:rsidRPr="001249FF" w:rsidRDefault="00102208" w:rsidP="0010220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249FF">
        <w:rPr>
          <w:color w:val="000000"/>
          <w:sz w:val="28"/>
          <w:lang w:val="ru-RU"/>
        </w:rPr>
        <w:t xml:space="preserve"> *</w:t>
      </w:r>
      <w:proofErr w:type="spellStart"/>
      <w:r w:rsidRPr="001249FF">
        <w:rPr>
          <w:color w:val="000000"/>
          <w:sz w:val="28"/>
          <w:lang w:val="ru-RU"/>
        </w:rPr>
        <w:t>тиісті</w:t>
      </w:r>
      <w:proofErr w:type="spellEnd"/>
      <w:r w:rsidRPr="001249FF">
        <w:rPr>
          <w:color w:val="000000"/>
          <w:sz w:val="28"/>
          <w:lang w:val="ru-RU"/>
        </w:rPr>
        <w:t xml:space="preserve"> квартиль </w:t>
      </w:r>
      <w:proofErr w:type="spellStart"/>
      <w:r w:rsidRPr="001249FF">
        <w:rPr>
          <w:color w:val="000000"/>
          <w:sz w:val="28"/>
          <w:lang w:val="ru-RU"/>
        </w:rPr>
        <w:t>немесе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процентиль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берілген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ғылым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саласы</w:t>
      </w:r>
      <w:proofErr w:type="spellEnd"/>
      <w:r w:rsidRPr="001249FF">
        <w:rPr>
          <w:color w:val="000000"/>
          <w:sz w:val="28"/>
          <w:lang w:val="ru-RU"/>
        </w:rPr>
        <w:t xml:space="preserve">. </w:t>
      </w:r>
      <w:proofErr w:type="spellStart"/>
      <w:r w:rsidRPr="001249FF">
        <w:rPr>
          <w:color w:val="000000"/>
          <w:sz w:val="28"/>
          <w:lang w:val="ru-RU"/>
        </w:rPr>
        <w:t>Ғылым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саласы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ғылыми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атақ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берілетін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мамандыққа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сәйкес</w:t>
      </w:r>
      <w:proofErr w:type="spellEnd"/>
      <w:r w:rsidRPr="001249FF">
        <w:rPr>
          <w:color w:val="000000"/>
          <w:sz w:val="28"/>
          <w:lang w:val="ru-RU"/>
        </w:rPr>
        <w:t xml:space="preserve"> </w:t>
      </w:r>
      <w:proofErr w:type="spellStart"/>
      <w:r w:rsidRPr="001249FF">
        <w:rPr>
          <w:color w:val="000000"/>
          <w:sz w:val="28"/>
          <w:lang w:val="ru-RU"/>
        </w:rPr>
        <w:t>келу</w:t>
      </w:r>
      <w:proofErr w:type="spellEnd"/>
      <w:r w:rsidRPr="001249FF">
        <w:rPr>
          <w:color w:val="000000"/>
          <w:sz w:val="28"/>
          <w:lang w:val="ru-RU"/>
        </w:rPr>
        <w:t xml:space="preserve"> керек</w:t>
      </w:r>
    </w:p>
    <w:p w14:paraId="2940E2F6" w14:textId="25F38217" w:rsidR="009271CC" w:rsidRPr="006C292F" w:rsidRDefault="009271CC" w:rsidP="009271CC">
      <w:pPr>
        <w:spacing w:after="0"/>
        <w:jc w:val="both"/>
        <w:rPr>
          <w:sz w:val="28"/>
          <w:szCs w:val="28"/>
          <w:lang w:val="ru-RU"/>
        </w:rPr>
      </w:pPr>
    </w:p>
    <w:p w14:paraId="70050EB2" w14:textId="280B133C" w:rsidR="009271CC" w:rsidRPr="006C292F" w:rsidRDefault="009271CC">
      <w:pPr>
        <w:rPr>
          <w:sz w:val="28"/>
          <w:szCs w:val="28"/>
          <w:lang w:val="ru-RU"/>
        </w:rPr>
      </w:pPr>
    </w:p>
    <w:p w14:paraId="4BEDACE1" w14:textId="1B6C050B" w:rsidR="000C4332" w:rsidRPr="006C292F" w:rsidRDefault="000C4332">
      <w:pPr>
        <w:rPr>
          <w:b/>
          <w:bCs/>
          <w:sz w:val="28"/>
          <w:szCs w:val="28"/>
          <w:lang w:val="ru-RU"/>
        </w:rPr>
      </w:pPr>
      <w:r w:rsidRPr="006C292F">
        <w:rPr>
          <w:b/>
          <w:bCs/>
          <w:sz w:val="28"/>
          <w:szCs w:val="28"/>
          <w:lang w:val="ru-RU"/>
        </w:rPr>
        <w:tab/>
      </w:r>
      <w:proofErr w:type="spellStart"/>
      <w:r w:rsidRPr="006C292F">
        <w:rPr>
          <w:b/>
          <w:bCs/>
          <w:sz w:val="28"/>
          <w:szCs w:val="28"/>
          <w:lang w:val="ru-RU"/>
        </w:rPr>
        <w:t>Аденов</w:t>
      </w:r>
      <w:proofErr w:type="spellEnd"/>
      <w:r w:rsidRPr="006C292F">
        <w:rPr>
          <w:b/>
          <w:bCs/>
          <w:sz w:val="28"/>
          <w:szCs w:val="28"/>
          <w:lang w:val="ru-RU"/>
        </w:rPr>
        <w:t xml:space="preserve"> Малик </w:t>
      </w:r>
      <w:proofErr w:type="spellStart"/>
      <w:r w:rsidRPr="006C292F">
        <w:rPr>
          <w:b/>
          <w:bCs/>
          <w:sz w:val="28"/>
          <w:szCs w:val="28"/>
          <w:lang w:val="ru-RU"/>
        </w:rPr>
        <w:t>Молдабекович</w:t>
      </w:r>
      <w:proofErr w:type="spellEnd"/>
      <w:r w:rsidR="004D1091">
        <w:rPr>
          <w:b/>
          <w:bCs/>
          <w:sz w:val="28"/>
          <w:szCs w:val="28"/>
          <w:lang w:val="ru-RU"/>
        </w:rPr>
        <w:t xml:space="preserve">   _____________</w:t>
      </w:r>
    </w:p>
    <w:sectPr w:rsidR="000C4332" w:rsidRPr="006C292F" w:rsidSect="009271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694"/>
    <w:multiLevelType w:val="multilevel"/>
    <w:tmpl w:val="3250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02D54"/>
    <w:multiLevelType w:val="multilevel"/>
    <w:tmpl w:val="7C66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C72AF"/>
    <w:multiLevelType w:val="multilevel"/>
    <w:tmpl w:val="F27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E2164"/>
    <w:multiLevelType w:val="multilevel"/>
    <w:tmpl w:val="6EE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17783"/>
    <w:multiLevelType w:val="multilevel"/>
    <w:tmpl w:val="6484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F1643"/>
    <w:multiLevelType w:val="multilevel"/>
    <w:tmpl w:val="5B2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D1803"/>
    <w:multiLevelType w:val="multilevel"/>
    <w:tmpl w:val="CFF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5556C"/>
    <w:multiLevelType w:val="hybridMultilevel"/>
    <w:tmpl w:val="CEF2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73882">
    <w:abstractNumId w:val="6"/>
  </w:num>
  <w:num w:numId="2" w16cid:durableId="338116314">
    <w:abstractNumId w:val="7"/>
  </w:num>
  <w:num w:numId="3" w16cid:durableId="782308434">
    <w:abstractNumId w:val="4"/>
  </w:num>
  <w:num w:numId="4" w16cid:durableId="1090739093">
    <w:abstractNumId w:val="2"/>
  </w:num>
  <w:num w:numId="5" w16cid:durableId="722872737">
    <w:abstractNumId w:val="5"/>
  </w:num>
  <w:num w:numId="6" w16cid:durableId="996540825">
    <w:abstractNumId w:val="3"/>
  </w:num>
  <w:num w:numId="7" w16cid:durableId="805775007">
    <w:abstractNumId w:val="0"/>
  </w:num>
  <w:num w:numId="8" w16cid:durableId="131957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CC"/>
    <w:rsid w:val="000053DC"/>
    <w:rsid w:val="000376E4"/>
    <w:rsid w:val="000B04FD"/>
    <w:rsid w:val="000C4332"/>
    <w:rsid w:val="00102208"/>
    <w:rsid w:val="00380209"/>
    <w:rsid w:val="004D1091"/>
    <w:rsid w:val="00616135"/>
    <w:rsid w:val="006C292F"/>
    <w:rsid w:val="006E1703"/>
    <w:rsid w:val="007010E5"/>
    <w:rsid w:val="00836D4A"/>
    <w:rsid w:val="009271CC"/>
    <w:rsid w:val="00930CDC"/>
    <w:rsid w:val="009346EC"/>
    <w:rsid w:val="00AA5E34"/>
    <w:rsid w:val="00AE7930"/>
    <w:rsid w:val="00BD0F50"/>
    <w:rsid w:val="00C52912"/>
    <w:rsid w:val="00CF4B81"/>
    <w:rsid w:val="00D46034"/>
    <w:rsid w:val="00E45EEA"/>
    <w:rsid w:val="00EF6BCA"/>
    <w:rsid w:val="00F57B0D"/>
    <w:rsid w:val="00FB773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C54A"/>
  <w15:chartTrackingRefBased/>
  <w15:docId w15:val="{DE69ED40-2684-45DB-AED9-4B6CF02C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6E170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E1703"/>
  </w:style>
  <w:style w:type="character" w:customStyle="1" w:styleId="typography-modulelvnit">
    <w:name w:val="typography-module__lvnit"/>
    <w:basedOn w:val="a0"/>
    <w:rsid w:val="006E1703"/>
  </w:style>
  <w:style w:type="character" w:styleId="a3">
    <w:name w:val="Emphasis"/>
    <w:basedOn w:val="a0"/>
    <w:uiPriority w:val="20"/>
    <w:qFormat/>
    <w:rsid w:val="006E170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0F5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author-modulewfeox">
    <w:name w:val="author-module__wfeox"/>
    <w:basedOn w:val="a0"/>
    <w:rsid w:val="00BD0F50"/>
  </w:style>
  <w:style w:type="paragraph" w:styleId="a4">
    <w:name w:val="List Paragraph"/>
    <w:basedOn w:val="a"/>
    <w:uiPriority w:val="34"/>
    <w:qFormat/>
    <w:rsid w:val="00BD0F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43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2471" TargetMode="External"/><Relationship Id="rId13" Type="http://schemas.openxmlformats.org/officeDocument/2006/relationships/hyperlink" Target="https://www.scopus.com/authid/detail.uri?authorId=572197202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www.scopus.com/sourceid/223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8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83576278&amp;origin=resultslist" TargetMode="External"/><Relationship Id="rId11" Type="http://schemas.openxmlformats.org/officeDocument/2006/relationships/hyperlink" Target="https://www.scopus.com/record/display.uri?eid=2-s2.0-85105250277&amp;origin=resultslist" TargetMode="External"/><Relationship Id="rId5" Type="http://schemas.openxmlformats.org/officeDocument/2006/relationships/hyperlink" Target="https://orcid.org/0000-0002-0994-2569" TargetMode="External"/><Relationship Id="rId15" Type="http://schemas.openxmlformats.org/officeDocument/2006/relationships/hyperlink" Target="https://www.scopus.com/authid/detail.uri?authorId=6504367756" TargetMode="External"/><Relationship Id="rId10" Type="http://schemas.openxmlformats.org/officeDocument/2006/relationships/hyperlink" Target="https://www.scopus.com/sourceid/21817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29324781&amp;origin=resultslist" TargetMode="External"/><Relationship Id="rId14" Type="http://schemas.openxmlformats.org/officeDocument/2006/relationships/hyperlink" Target="https://www.scopus.com/authid/detail.uri?authorId=57223247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ОМО-Елена</dc:creator>
  <cp:keywords/>
  <dc:description/>
  <cp:lastModifiedBy>ОМО-Елена</cp:lastModifiedBy>
  <cp:revision>17</cp:revision>
  <cp:lastPrinted>2024-11-05T07:13:00Z</cp:lastPrinted>
  <dcterms:created xsi:type="dcterms:W3CDTF">2024-09-24T04:29:00Z</dcterms:created>
  <dcterms:modified xsi:type="dcterms:W3CDTF">2024-11-05T07:14:00Z</dcterms:modified>
</cp:coreProperties>
</file>